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083129">
        <w:rPr>
          <w:rFonts w:ascii="HG丸ｺﾞｼｯｸM-PRO" w:eastAsia="HG丸ｺﾞｼｯｸM-PRO" w:hAnsi="HG丸ｺﾞｼｯｸM-PRO" w:hint="eastAsia"/>
          <w:sz w:val="36"/>
        </w:rPr>
        <w:t>５月１１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352425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14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6pt;margin-top:27.7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CARaJj3gAAAAk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104456" w:rsidRPr="00FA5119" w:rsidRDefault="00A35E54" w:rsidP="0086697B">
      <w:pPr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083129">
        <w:rPr>
          <w:rFonts w:ascii="HG丸ｺﾞｼｯｸM-PRO" w:eastAsia="HG丸ｺﾞｼｯｸM-PRO" w:hAnsi="HG丸ｺﾞｼｯｸM-PRO" w:hint="eastAsia"/>
          <w:sz w:val="36"/>
        </w:rPr>
        <w:t>ともなってかわる２つの量の変化を調べよう</w:t>
      </w:r>
    </w:p>
    <w:p w:rsidR="00D76FCE" w:rsidRPr="0013335B" w:rsidRDefault="00083129" w:rsidP="0013335B">
      <w:pPr>
        <w:jc w:val="center"/>
        <w:rPr>
          <w:rFonts w:ascii="HGP創英角ﾎﾟｯﾌﾟ体" w:eastAsia="HGP創英角ﾎﾟｯﾌﾟ体" w:hAnsi="HGP創英角ﾎﾟｯﾌﾟ体"/>
          <w:b/>
          <w:sz w:val="40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u w:val="single"/>
        </w:rPr>
        <w:t>★５年生の教科書</w:t>
      </w:r>
      <w:r w:rsidR="0013335B">
        <w:rPr>
          <w:rFonts w:ascii="HGP創英角ﾎﾟｯﾌﾟ体" w:eastAsia="HGP創英角ﾎﾟｯﾌﾟ体" w:hAnsi="HGP創英角ﾎﾟｯﾌﾟ体" w:hint="eastAsia"/>
          <w:b/>
          <w:sz w:val="40"/>
          <w:u w:val="single"/>
        </w:rPr>
        <w:t>をつかいます</w:t>
      </w:r>
    </w:p>
    <w:p w:rsidR="00D76FCE" w:rsidRDefault="00D54A10" w:rsidP="0013335B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13335B">
        <w:rPr>
          <w:rFonts w:ascii="HG丸ｺﾞｼｯｸM-PRO" w:eastAsia="HG丸ｺﾞｼｯｸM-PRO" w:hAnsi="HG丸ｺﾞｼｯｸM-PRO" w:hint="eastAsia"/>
          <w:b/>
          <w:sz w:val="40"/>
          <w:u w:val="single"/>
        </w:rPr>
        <w:t>P</w:t>
      </w:r>
      <w:r w:rsidR="00083129">
        <w:rPr>
          <w:rFonts w:ascii="HG丸ｺﾞｼｯｸM-PRO" w:eastAsia="HG丸ｺﾞｼｯｸM-PRO" w:hAnsi="HG丸ｺﾞｼｯｸM-PRO" w:hint="eastAsia"/>
          <w:b/>
          <w:sz w:val="40"/>
          <w:u w:val="single"/>
        </w:rPr>
        <w:t>３３</w:t>
      </w:r>
      <w:r w:rsidR="0013335B">
        <w:rPr>
          <w:rFonts w:ascii="HG丸ｺﾞｼｯｸM-PRO" w:eastAsia="HG丸ｺﾞｼｯｸM-PRO" w:hAnsi="HG丸ｺﾞｼｯｸM-PRO" w:hint="eastAsia"/>
          <w:b/>
          <w:sz w:val="40"/>
          <w:u w:val="single"/>
        </w:rPr>
        <w:t>の問題をときましょう。</w:t>
      </w:r>
      <w:r w:rsidR="00C90FDB" w:rsidRPr="00C90FDB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（教科書に直接）</w:t>
      </w:r>
    </w:p>
    <w:p w:rsidR="00C90FDB" w:rsidRDefault="00083129" w:rsidP="0008312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 w:rsidR="0013335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①　</w:t>
      </w:r>
      <w:r>
        <w:rPr>
          <w:rFonts w:ascii="HG丸ｺﾞｼｯｸM-PRO" w:eastAsia="HG丸ｺﾞｼｯｸM-PRO" w:hAnsi="HG丸ｺﾞｼｯｸM-PRO"/>
          <w:sz w:val="32"/>
        </w:rPr>
        <w:fldChar w:fldCharType="begin"/>
      </w:r>
      <w:r>
        <w:rPr>
          <w:rFonts w:ascii="HG丸ｺﾞｼｯｸM-PRO" w:eastAsia="HG丸ｺﾞｼｯｸM-PRO" w:hAnsi="HG丸ｺﾞｼｯｸM-PRO"/>
          <w:sz w:val="32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</w:rPr>
        <w:instrText>eq \o\ac(</w:instrText>
      </w:r>
      <w:r w:rsidRPr="00083129">
        <w:rPr>
          <w:rFonts w:ascii="HG丸ｺﾞｼｯｸM-PRO" w:eastAsia="HG丸ｺﾞｼｯｸM-PRO" w:hAnsi="HG丸ｺﾞｼｯｸM-PRO" w:hint="eastAsia"/>
          <w:position w:val="-6"/>
          <w:sz w:val="4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</w:rPr>
        <w:instrText>,ア)</w:instrText>
      </w:r>
      <w:r>
        <w:rPr>
          <w:rFonts w:ascii="HG丸ｺﾞｼｯｸM-PRO" w:eastAsia="HG丸ｺﾞｼｯｸM-PRO" w:hAnsi="HG丸ｺﾞｼｯｸM-PRO"/>
          <w:sz w:val="32"/>
        </w:rPr>
        <w:fldChar w:fldCharType="end"/>
      </w:r>
      <w:r>
        <w:rPr>
          <w:rFonts w:ascii="HG丸ｺﾞｼｯｸM-PRO" w:eastAsia="HG丸ｺﾞｼｯｸM-PRO" w:hAnsi="HG丸ｺﾞｼｯｸM-PRO" w:hint="eastAsia"/>
          <w:sz w:val="32"/>
        </w:rPr>
        <w:t>、</w:t>
      </w:r>
      <w:r>
        <w:rPr>
          <w:rFonts w:ascii="HG丸ｺﾞｼｯｸM-PRO" w:eastAsia="HG丸ｺﾞｼｯｸM-PRO" w:hAnsi="HG丸ｺﾞｼｯｸM-PRO"/>
          <w:sz w:val="32"/>
        </w:rPr>
        <w:fldChar w:fldCharType="begin"/>
      </w:r>
      <w:r>
        <w:rPr>
          <w:rFonts w:ascii="HG丸ｺﾞｼｯｸM-PRO" w:eastAsia="HG丸ｺﾞｼｯｸM-PRO" w:hAnsi="HG丸ｺﾞｼｯｸM-PRO"/>
          <w:sz w:val="32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</w:rPr>
        <w:instrText>eq \o\ac(</w:instrText>
      </w:r>
      <w:r w:rsidRPr="00083129">
        <w:rPr>
          <w:rFonts w:ascii="HG丸ｺﾞｼｯｸM-PRO" w:eastAsia="HG丸ｺﾞｼｯｸM-PRO" w:hAnsi="HG丸ｺﾞｼｯｸM-PRO" w:hint="eastAsia"/>
          <w:position w:val="-6"/>
          <w:sz w:val="4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</w:rPr>
        <w:instrText>,イ)</w:instrText>
      </w:r>
      <w:r>
        <w:rPr>
          <w:rFonts w:ascii="HG丸ｺﾞｼｯｸM-PRO" w:eastAsia="HG丸ｺﾞｼｯｸM-PRO" w:hAnsi="HG丸ｺﾞｼｯｸM-PRO"/>
          <w:sz w:val="32"/>
        </w:rPr>
        <w:fldChar w:fldCharType="end"/>
      </w:r>
      <w:r>
        <w:rPr>
          <w:rFonts w:ascii="HG丸ｺﾞｼｯｸM-PRO" w:eastAsia="HG丸ｺﾞｼｯｸM-PRO" w:hAnsi="HG丸ｺﾞｼｯｸM-PRO" w:hint="eastAsia"/>
          <w:sz w:val="32"/>
        </w:rPr>
        <w:t>の表にあてはまる数字を書きましょう。</w:t>
      </w:r>
    </w:p>
    <w:p w:rsidR="00083129" w:rsidRPr="00501163" w:rsidRDefault="00083129" w:rsidP="00083129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:rsidR="00C90FDB" w:rsidRDefault="00083129" w:rsidP="00083129">
      <w:pPr>
        <w:ind w:left="1600" w:hangingChars="500" w:hanging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②、③　数字がどのように変わっていっているか見ましょう。</w:t>
      </w:r>
    </w:p>
    <w:p w:rsidR="00083129" w:rsidRDefault="00083129" w:rsidP="00C90FDB">
      <w:pPr>
        <w:ind w:left="1600" w:hangingChars="500" w:hanging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②は書く場所がせまいで、③と同じあたりに答えてもいいです。　　　</w:t>
      </w:r>
    </w:p>
    <w:p w:rsidR="00083129" w:rsidRPr="00083129" w:rsidRDefault="00083129" w:rsidP="00C90FDB">
      <w:pPr>
        <w:ind w:left="1600" w:hangingChars="500" w:hanging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ただ、②の答えか③の答えか分かるように書きましょう。</w:t>
      </w:r>
    </w:p>
    <w:p w:rsidR="002950FC" w:rsidRDefault="0077244F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66982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214A" id="角丸四角形 4" o:spid="_x0000_s1026" style="position:absolute;left:0;text-align:left;margin-left:-7.5pt;margin-top:5.2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Cc&#10;KFFJ3gAAAAs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F1230D" w:rsidRDefault="00C41EF8" w:rsidP="00075965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466725</wp:posOffset>
                </wp:positionV>
                <wp:extent cx="6743700" cy="2781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8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8E62F" id="正方形/長方形 2" o:spid="_x0000_s1026" style="position:absolute;left:0;text-align:left;margin-left:-2.25pt;margin-top:36.75pt;width:531pt;height:2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" filled="f" strokecolor="black [3213]" strokeweight="1.5pt">
                <v:stroke dashstyle="longDash"/>
              </v:rect>
            </w:pict>
          </mc:Fallback>
        </mc:AlternateContent>
      </w:r>
    </w:p>
    <w:p w:rsidR="00F1230D" w:rsidRDefault="00083129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8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9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2C" w:rsidRDefault="00AB7B2C" w:rsidP="00EC16D1">
      <w:r>
        <w:separator/>
      </w:r>
    </w:p>
  </w:endnote>
  <w:endnote w:type="continuationSeparator" w:id="0">
    <w:p w:rsidR="00AB7B2C" w:rsidRDefault="00AB7B2C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2C" w:rsidRDefault="00AB7B2C" w:rsidP="00EC16D1">
      <w:r>
        <w:separator/>
      </w:r>
    </w:p>
  </w:footnote>
  <w:footnote w:type="continuationSeparator" w:id="0">
    <w:p w:rsidR="00AB7B2C" w:rsidRDefault="00AB7B2C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35B"/>
    <w:rsid w:val="001478AA"/>
    <w:rsid w:val="00176EA4"/>
    <w:rsid w:val="00182AB5"/>
    <w:rsid w:val="001878B2"/>
    <w:rsid w:val="001908F4"/>
    <w:rsid w:val="001B3117"/>
    <w:rsid w:val="001C1B86"/>
    <w:rsid w:val="001E3C4E"/>
    <w:rsid w:val="001F0459"/>
    <w:rsid w:val="002715D5"/>
    <w:rsid w:val="00294F6E"/>
    <w:rsid w:val="002950FC"/>
    <w:rsid w:val="002975EC"/>
    <w:rsid w:val="002E3D34"/>
    <w:rsid w:val="002F71C5"/>
    <w:rsid w:val="003E3828"/>
    <w:rsid w:val="004246DA"/>
    <w:rsid w:val="004333A4"/>
    <w:rsid w:val="00457024"/>
    <w:rsid w:val="004C472E"/>
    <w:rsid w:val="00501163"/>
    <w:rsid w:val="00513F34"/>
    <w:rsid w:val="005166CA"/>
    <w:rsid w:val="005223B9"/>
    <w:rsid w:val="00533322"/>
    <w:rsid w:val="006031D5"/>
    <w:rsid w:val="006465DA"/>
    <w:rsid w:val="0065291F"/>
    <w:rsid w:val="00662C06"/>
    <w:rsid w:val="006E22C1"/>
    <w:rsid w:val="00725359"/>
    <w:rsid w:val="00741875"/>
    <w:rsid w:val="0077244F"/>
    <w:rsid w:val="007C3F73"/>
    <w:rsid w:val="007F5891"/>
    <w:rsid w:val="00815F1A"/>
    <w:rsid w:val="008533A6"/>
    <w:rsid w:val="0086697B"/>
    <w:rsid w:val="00892C0F"/>
    <w:rsid w:val="008D5F6F"/>
    <w:rsid w:val="00901356"/>
    <w:rsid w:val="00997011"/>
    <w:rsid w:val="00A0691C"/>
    <w:rsid w:val="00A35E54"/>
    <w:rsid w:val="00A43CBD"/>
    <w:rsid w:val="00AB7B2C"/>
    <w:rsid w:val="00B01126"/>
    <w:rsid w:val="00B841CB"/>
    <w:rsid w:val="00BA12DA"/>
    <w:rsid w:val="00BA6A8A"/>
    <w:rsid w:val="00C41EF8"/>
    <w:rsid w:val="00C90FDB"/>
    <w:rsid w:val="00CA4373"/>
    <w:rsid w:val="00CA6B3D"/>
    <w:rsid w:val="00CD0C71"/>
    <w:rsid w:val="00D36D46"/>
    <w:rsid w:val="00D532B0"/>
    <w:rsid w:val="00D54A10"/>
    <w:rsid w:val="00D76FCE"/>
    <w:rsid w:val="00E02030"/>
    <w:rsid w:val="00E210DC"/>
    <w:rsid w:val="00E22A43"/>
    <w:rsid w:val="00E55538"/>
    <w:rsid w:val="00E638BE"/>
    <w:rsid w:val="00E75054"/>
    <w:rsid w:val="00EA012E"/>
    <w:rsid w:val="00EC16D1"/>
    <w:rsid w:val="00EE188F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799D0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k.or.jp/sansuu/keiji/?das_id=D0005160031_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gunma.jp/07/b21g_0063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2020-05-07T07:09:00Z</dcterms:created>
  <dcterms:modified xsi:type="dcterms:W3CDTF">2020-05-07T07:10:00Z</dcterms:modified>
</cp:coreProperties>
</file>